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8" w:rsidRDefault="00446768" w:rsidP="00446768">
      <w:pPr>
        <w:snapToGrid w:val="0"/>
        <w:spacing w:line="240" w:lineRule="atLeast"/>
        <w:jc w:val="left"/>
        <w:rPr>
          <w:rFonts w:ascii="Times New Roman" w:eastAsia="方正小标宋_GBK" w:hAnsi="Times New Roman" w:hint="eastAsia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附件</w:t>
      </w:r>
      <w:r>
        <w:rPr>
          <w:rFonts w:ascii="Times New Roman" w:eastAsia="方正小标宋_GBK" w:hAnsi="Times New Roman" w:hint="eastAsia"/>
          <w:sz w:val="36"/>
          <w:szCs w:val="36"/>
        </w:rPr>
        <w:t>4:</w:t>
      </w:r>
    </w:p>
    <w:p w:rsidR="00446768" w:rsidRDefault="00446768" w:rsidP="00446768">
      <w:pPr>
        <w:snapToGrid w:val="0"/>
        <w:spacing w:line="240" w:lineRule="atLeas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2018</w:t>
      </w:r>
      <w:r>
        <w:rPr>
          <w:rFonts w:ascii="Times New Roman" w:eastAsia="方正小标宋_GBK" w:hAnsi="Times New Roman"/>
          <w:sz w:val="36"/>
          <w:szCs w:val="36"/>
        </w:rPr>
        <w:t>年度</w:t>
      </w:r>
      <w:r>
        <w:rPr>
          <w:rFonts w:ascii="Times New Roman" w:eastAsia="方正小标宋_GBK" w:hAnsi="Times New Roman"/>
          <w:sz w:val="36"/>
          <w:szCs w:val="36"/>
        </w:rPr>
        <w:t>“</w:t>
      </w:r>
      <w:r>
        <w:rPr>
          <w:rFonts w:ascii="Times New Roman" w:eastAsia="方正小标宋_GBK" w:hAnsi="Times New Roman"/>
          <w:sz w:val="36"/>
          <w:szCs w:val="36"/>
        </w:rPr>
        <w:t>江苏省五四红旗团委</w:t>
      </w:r>
      <w:r>
        <w:rPr>
          <w:rFonts w:ascii="Times New Roman" w:eastAsia="方正小标宋_GBK" w:hAnsi="Times New Roman"/>
          <w:sz w:val="36"/>
          <w:szCs w:val="36"/>
        </w:rPr>
        <w:t>”</w:t>
      </w:r>
      <w:r>
        <w:rPr>
          <w:rFonts w:ascii="Times New Roman" w:eastAsia="方正小标宋_GBK" w:hAnsi="Times New Roman"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472"/>
        <w:gridCol w:w="674"/>
        <w:gridCol w:w="631"/>
        <w:gridCol w:w="1234"/>
        <w:gridCol w:w="148"/>
        <w:gridCol w:w="574"/>
        <w:gridCol w:w="426"/>
        <w:gridCol w:w="461"/>
        <w:gridCol w:w="556"/>
        <w:gridCol w:w="18"/>
        <w:gridCol w:w="660"/>
        <w:gridCol w:w="1380"/>
        <w:gridCol w:w="656"/>
      </w:tblGrid>
      <w:tr w:rsidR="00446768" w:rsidTr="005D7822">
        <w:trPr>
          <w:trHeight w:hRule="exact" w:val="658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团委全称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所属类别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地址邮编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联系电话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cantSplit/>
          <w:trHeight w:hRule="exact" w:val="7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情况</w:t>
            </w:r>
          </w:p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基本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现有团员总数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年发展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团员人数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szCs w:val="21"/>
              </w:rPr>
              <w:t>推优</w:t>
            </w:r>
            <w:r>
              <w:rPr>
                <w:rFonts w:ascii="Times New Roman" w:eastAsia="方正仿宋_GBK" w:hAnsi="Times New Roman"/>
                <w:szCs w:val="21"/>
              </w:rPr>
              <w:t>”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入党人数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况</w:t>
            </w:r>
          </w:p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团干部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团委委员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人</w:t>
            </w:r>
            <w:r>
              <w:rPr>
                <w:rFonts w:ascii="Times New Roman" w:eastAsia="方正仿宋_GBK" w:hAnsi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Cs w:val="21"/>
              </w:rPr>
              <w:t>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团委所属的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专职团干部数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团委所属的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兼职团干部数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团委最近一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次换届时间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团委书记是否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同级党委委员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团委书记能否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列席同级党委会议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cantSplit/>
          <w:trHeight w:hRule="exact" w:val="7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条件</w:t>
            </w:r>
          </w:p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工作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年工作经费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szCs w:val="21"/>
              </w:rPr>
              <w:t>建设青少年综合服务平台数量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拥有活动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阵地数量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Cs w:val="21"/>
              </w:rPr>
              <w:t>况</w:t>
            </w:r>
          </w:p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团费收缴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年应收团费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年实收团费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年应上缴团费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年实际上缴团费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szCs w:val="21"/>
              </w:rPr>
              <w:t>况</w:t>
            </w:r>
          </w:p>
          <w:p w:rsidR="00446768" w:rsidRDefault="00446768" w:rsidP="005D782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所属团组织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团支部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/>
                <w:spacing w:val="-20"/>
                <w:szCs w:val="21"/>
              </w:rPr>
              <w:t>（总支）数量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近两届能按期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换届的数量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最近三年内被评为市级以上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szCs w:val="21"/>
              </w:rPr>
              <w:t>五四红旗团支部</w:t>
            </w:r>
            <w:r>
              <w:rPr>
                <w:rFonts w:ascii="Times New Roman" w:eastAsia="方正仿宋_GBK" w:hAnsi="Times New Roman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szCs w:val="21"/>
              </w:rPr>
              <w:t>的数量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trHeight w:hRule="exact" w:val="658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获市级以上综合性表彰的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团支部（总支）数量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县级以上</w:t>
            </w:r>
            <w:r>
              <w:rPr>
                <w:rFonts w:ascii="Times New Roman" w:eastAsia="方正仿宋_GBK" w:hAnsi="Times New Roman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szCs w:val="21"/>
              </w:rPr>
              <w:t>五四红旗团支部</w:t>
            </w:r>
            <w:r>
              <w:rPr>
                <w:rFonts w:ascii="Times New Roman" w:eastAsia="方正仿宋_GBK" w:hAnsi="Times New Roman"/>
                <w:szCs w:val="21"/>
              </w:rPr>
              <w:t>”</w:t>
            </w:r>
          </w:p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所占百分比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cantSplit/>
          <w:trHeight w:val="473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近五年获得市级团委及以上荣誉情况</w:t>
            </w:r>
          </w:p>
        </w:tc>
        <w:tc>
          <w:tcPr>
            <w:tcW w:w="7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cantSplit/>
          <w:trHeight w:val="680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768" w:rsidRDefault="00446768" w:rsidP="005D7822">
            <w:pPr>
              <w:ind w:left="113" w:right="11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lastRenderedPageBreak/>
              <w:t>近三年来开展的主要活动情况以及取得的效果</w:t>
            </w:r>
          </w:p>
        </w:tc>
        <w:tc>
          <w:tcPr>
            <w:tcW w:w="7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46768" w:rsidTr="005D7822">
        <w:trPr>
          <w:cantSplit/>
          <w:trHeight w:val="296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单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位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党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组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织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市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级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委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</w:p>
          <w:p w:rsidR="00446768" w:rsidRDefault="00446768" w:rsidP="005D7822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446768" w:rsidRDefault="00446768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</w:tbl>
    <w:p w:rsidR="00446768" w:rsidRDefault="00446768" w:rsidP="00446768">
      <w:p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说明：</w:t>
      </w:r>
    </w:p>
    <w:p w:rsidR="00446768" w:rsidRDefault="00446768" w:rsidP="00446768">
      <w:p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 xml:space="preserve">1. </w:t>
      </w:r>
      <w:r>
        <w:rPr>
          <w:rFonts w:ascii="Times New Roman" w:eastAsia="方正仿宋_GBK" w:hAnsi="Times New Roman"/>
          <w:kern w:val="0"/>
          <w:szCs w:val="21"/>
        </w:rPr>
        <w:t>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446768" w:rsidRDefault="00446768" w:rsidP="00446768">
      <w:p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 xml:space="preserve">2. </w:t>
      </w:r>
      <w:r>
        <w:rPr>
          <w:rFonts w:ascii="Times New Roman" w:eastAsia="方正仿宋_GBK" w:hAnsi="Times New Roman"/>
          <w:kern w:val="0"/>
          <w:szCs w:val="21"/>
        </w:rPr>
        <w:t>专职团干部指专门从事共青团工作，不兼其他工作的人员；兼职团干部指既从事共青团工作，又兼任其他工作的人员。</w:t>
      </w:r>
    </w:p>
    <w:p w:rsidR="00446768" w:rsidRDefault="00446768" w:rsidP="00446768">
      <w:p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3.</w:t>
      </w:r>
      <w:r>
        <w:rPr>
          <w:rFonts w:ascii="Times New Roman" w:eastAsia="方正仿宋_GBK" w:hAnsi="Times New Roman"/>
          <w:kern w:val="0"/>
          <w:szCs w:val="21"/>
        </w:rPr>
        <w:t>表格请正反两面打印，不得超过</w:t>
      </w:r>
      <w:r>
        <w:rPr>
          <w:rFonts w:ascii="Times New Roman" w:eastAsia="方正仿宋_GBK" w:hAnsi="Times New Roman"/>
          <w:kern w:val="0"/>
          <w:szCs w:val="21"/>
        </w:rPr>
        <w:t>2</w:t>
      </w:r>
      <w:r>
        <w:rPr>
          <w:rFonts w:ascii="Times New Roman" w:eastAsia="方正仿宋_GBK" w:hAnsi="Times New Roman"/>
          <w:kern w:val="0"/>
          <w:szCs w:val="21"/>
        </w:rPr>
        <w:t>页。</w:t>
      </w:r>
    </w:p>
    <w:p w:rsidR="005306B6" w:rsidRPr="00446768" w:rsidRDefault="005306B6"/>
    <w:sectPr w:rsidR="005306B6" w:rsidRPr="00446768" w:rsidSect="0053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768"/>
    <w:rsid w:val="00446768"/>
    <w:rsid w:val="0053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2019-03-12T07:33:00Z</dcterms:created>
  <dcterms:modified xsi:type="dcterms:W3CDTF">2019-03-12T07:34:00Z</dcterms:modified>
</cp:coreProperties>
</file>